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76" w:rsidRPr="002750D2" w:rsidRDefault="00635676" w:rsidP="00635676">
      <w:pPr>
        <w:pStyle w:val="ListParagraph"/>
        <w:ind w:left="540"/>
        <w:rPr>
          <w:rFonts w:ascii="Times New Roman" w:hAnsi="Times New Roman" w:cs="Times New Roman"/>
          <w:b/>
          <w:bCs/>
          <w:color w:val="0033CC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33CC"/>
          <w:sz w:val="36"/>
          <w:szCs w:val="36"/>
        </w:rPr>
        <w:t xml:space="preserve">                            Microbiology</w:t>
      </w:r>
    </w:p>
    <w:p w:rsidR="00635676" w:rsidRDefault="00635676" w:rsidP="00635676">
      <w:pPr>
        <w:rPr>
          <w:rFonts w:ascii="Times New Roman" w:hAnsi="Times New Roman" w:cs="Times New Roman"/>
          <w:sz w:val="36"/>
          <w:szCs w:val="36"/>
        </w:rPr>
      </w:pPr>
    </w:p>
    <w:p w:rsidR="00635676" w:rsidRPr="00E740B9" w:rsidRDefault="00635676" w:rsidP="006356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0B9">
        <w:rPr>
          <w:rFonts w:ascii="Times New Roman" w:hAnsi="Times New Roman" w:cs="Times New Roman"/>
          <w:b/>
          <w:bCs/>
          <w:sz w:val="28"/>
          <w:szCs w:val="28"/>
        </w:rPr>
        <w:t>TRIMESTER WISE DISTRIBUTION OF COURSES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5314"/>
        <w:gridCol w:w="963"/>
        <w:gridCol w:w="963"/>
      </w:tblGrid>
      <w:tr w:rsidR="00635676" w:rsidRPr="002149E6" w:rsidTr="0082734F">
        <w:trPr>
          <w:trHeight w:val="31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Code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Course Name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Credit-L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Credit-P</w:t>
            </w:r>
          </w:p>
        </w:tc>
      </w:tr>
      <w:tr w:rsidR="00635676" w:rsidRPr="002149E6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I-TRIMESTER</w:t>
            </w:r>
          </w:p>
        </w:tc>
      </w:tr>
      <w:tr w:rsidR="00635676" w:rsidRPr="002149E6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MB501-2018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MICROBIOLOGY-1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35676" w:rsidRPr="002149E6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MB503-2018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MORPHOLOGY AND ECOLOGY OF PHOTOSYNTHETIC MICROORGANISMS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35676" w:rsidRPr="002149E6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MB504-2018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TECHNIQUES IN MICROBIOLOGY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35676" w:rsidRPr="002149E6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MB603-2018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BACTERIAL PHYSIOLOGY-I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35676" w:rsidRPr="002149E6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MB608-2018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APPLIED MICROBIOLOGY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35676" w:rsidRPr="002149E6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MB691-2018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35676" w:rsidRPr="002149E6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II-TRIMESTER</w:t>
            </w:r>
          </w:p>
        </w:tc>
      </w:tr>
      <w:tr w:rsidR="00635676" w:rsidRPr="002149E6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MB502-2018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SOIL MICROBIOLOGY-1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35676" w:rsidRPr="002149E6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MB505-2018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MICROBIAL ECOLOGY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35676" w:rsidRPr="002149E6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MB507-2018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FOOD MICROBIOLOGY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35676" w:rsidRPr="002149E6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MB512-2018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NANOTECHNOLOGY IN CROP PROTECTION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35676" w:rsidRPr="002149E6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MB601-2018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PHYSIOLOGY OF ALGAE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35676" w:rsidRPr="002149E6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MB606-2018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APPLICATIONS OF MICROORGANISMS IN AGRICULTURE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35676" w:rsidRPr="002149E6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MB607-2018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MICROBIAL GENETICS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35676" w:rsidRPr="002149E6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MB609-2018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RECENT ADVANCES IN MICROBIAL BIOTECHNOLOGY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35676" w:rsidRPr="002149E6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MB691-2018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35676" w:rsidRPr="002149E6" w:rsidTr="0082734F">
        <w:trPr>
          <w:trHeight w:val="31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50D2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III-TRIMESTER</w:t>
            </w:r>
          </w:p>
        </w:tc>
      </w:tr>
      <w:tr w:rsidR="00635676" w:rsidRPr="002149E6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MB506-2018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MICROBIOLOGY OF MILK AND WATER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35676" w:rsidRPr="002149E6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MB508-2018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SOIL MICROBIOLOGY-II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35676" w:rsidRPr="002149E6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MB602-2018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INDUSTRIAL MICROBIOLOGY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35676" w:rsidRPr="002149E6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MB604-2018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BACTERIAL PHYSIOLOGY-II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35676" w:rsidRPr="002149E6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MB605-2018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ALGAE IN AGRICULTURE AND INDUSTRY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35676" w:rsidRPr="002149E6" w:rsidTr="0082734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MB691-2018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SEMINAR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76" w:rsidRPr="002149E6" w:rsidRDefault="00635676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635676" w:rsidRDefault="00635676" w:rsidP="00635676">
      <w:pPr>
        <w:rPr>
          <w:rFonts w:ascii="Times New Roman" w:hAnsi="Times New Roman" w:cs="Times New Roman"/>
          <w:sz w:val="36"/>
          <w:szCs w:val="36"/>
        </w:rPr>
      </w:pPr>
    </w:p>
    <w:p w:rsidR="00070936" w:rsidRDefault="00070936"/>
    <w:sectPr w:rsidR="0007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43F"/>
    <w:multiLevelType w:val="hybridMultilevel"/>
    <w:tmpl w:val="934C4768"/>
    <w:lvl w:ilvl="0" w:tplc="E87C7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76"/>
    <w:rsid w:val="00070936"/>
    <w:rsid w:val="00635676"/>
    <w:rsid w:val="0087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76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676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76"/>
    <w:rPr>
      <w:rFonts w:eastAsiaTheme="minorEastAsia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676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2019-03-14T05:50:00Z</cp:lastPrinted>
  <dcterms:created xsi:type="dcterms:W3CDTF">2019-03-14T05:05:00Z</dcterms:created>
  <dcterms:modified xsi:type="dcterms:W3CDTF">2019-03-14T05:50:00Z</dcterms:modified>
</cp:coreProperties>
</file>